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1AD" w:rsidRDefault="00612895" w:rsidP="00612895">
      <w:pPr>
        <w:jc w:val="center"/>
        <w:rPr>
          <w:b/>
          <w:sz w:val="44"/>
        </w:rPr>
      </w:pPr>
      <w:r w:rsidRPr="00612895">
        <w:rPr>
          <w:b/>
          <w:sz w:val="44"/>
        </w:rPr>
        <w:t>Παίζοντας με τις δεκάδες και τις μονάδες</w:t>
      </w:r>
    </w:p>
    <w:p w:rsidR="00612895" w:rsidRDefault="00612895" w:rsidP="000618CE">
      <w:pPr>
        <w:jc w:val="both"/>
        <w:rPr>
          <w:sz w:val="32"/>
        </w:rPr>
      </w:pPr>
      <w:r w:rsidRPr="00612895">
        <w:rPr>
          <w:sz w:val="32"/>
        </w:rPr>
        <w:t>Λοιπόν!! Σήμερα σας έχω ένα παιχνίδι, το οποίο μπορείτε να το παίζεται κάθε μέρα. Όχι μόνο σήμερα!!</w:t>
      </w:r>
      <w:r>
        <w:rPr>
          <w:sz w:val="32"/>
        </w:rPr>
        <w:t xml:space="preserve"> Θέλω να σας θυμίσω κάτι!! Ελπίζω δηλαδή! </w:t>
      </w:r>
    </w:p>
    <w:p w:rsidR="00612895" w:rsidRDefault="00612895" w:rsidP="000618CE">
      <w:pPr>
        <w:jc w:val="both"/>
        <w:rPr>
          <w:sz w:val="32"/>
        </w:rPr>
      </w:pPr>
      <w:r>
        <w:rPr>
          <w:noProof/>
          <w:sz w:val="32"/>
          <w:lang w:eastAsia="el-GR"/>
        </w:rPr>
        <w:drawing>
          <wp:anchor distT="0" distB="0" distL="114300" distR="114300" simplePos="0" relativeHeight="251658240" behindDoc="0" locked="0" layoutInCell="1" allowOverlap="1">
            <wp:simplePos x="0" y="0"/>
            <wp:positionH relativeFrom="column">
              <wp:posOffset>24765</wp:posOffset>
            </wp:positionH>
            <wp:positionV relativeFrom="paragraph">
              <wp:posOffset>997585</wp:posOffset>
            </wp:positionV>
            <wp:extent cx="1073150" cy="1223010"/>
            <wp:effectExtent l="19050" t="0" r="0" b="0"/>
            <wp:wrapSquare wrapText="bothSides"/>
            <wp:docPr id="3" name="2 - Εικόνα" descr="γλωσσοπίεστρ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λωσσοπίεστρα.jpg"/>
                    <pic:cNvPicPr/>
                  </pic:nvPicPr>
                  <pic:blipFill>
                    <a:blip r:embed="rId5"/>
                    <a:srcRect l="25121" t="21667" r="24699" b="21111"/>
                    <a:stretch>
                      <a:fillRect/>
                    </a:stretch>
                  </pic:blipFill>
                  <pic:spPr>
                    <a:xfrm>
                      <a:off x="0" y="0"/>
                      <a:ext cx="1073150" cy="1223010"/>
                    </a:xfrm>
                    <a:prstGeom prst="rect">
                      <a:avLst/>
                    </a:prstGeom>
                  </pic:spPr>
                </pic:pic>
              </a:graphicData>
            </a:graphic>
          </wp:anchor>
        </w:drawing>
      </w:r>
      <w:r>
        <w:rPr>
          <w:sz w:val="32"/>
        </w:rPr>
        <w:t>Θυμάστε που μέσα στην τάξη είχαμε κάτι γλωσσοπίεστρα σε χρώμα κόκκινο και πράσινο. Μπορεί να σας δυσκολεύει η λέξη, γι ‘αυτό δείτε την εικόνα και θα καταλάβετε!</w:t>
      </w:r>
    </w:p>
    <w:p w:rsidR="000618CE" w:rsidRDefault="00612895" w:rsidP="000618CE">
      <w:pPr>
        <w:jc w:val="both"/>
        <w:rPr>
          <w:sz w:val="32"/>
        </w:rPr>
      </w:pPr>
      <w:r>
        <w:rPr>
          <w:sz w:val="32"/>
        </w:rPr>
        <w:t xml:space="preserve">Ελπίζω τώρα να σας βοήθησα λίγο. Έδινα λοιπόν σε 10 μαθητές πράσινο ξυλάκι και σε έναν μόνο έδινα κόκκινο. </w:t>
      </w:r>
      <w:r w:rsidR="000618CE">
        <w:rPr>
          <w:sz w:val="32"/>
        </w:rPr>
        <w:t xml:space="preserve">Δηλαδή κάθε κόκκινο ξυλάκι είχε μέσα του 10 πράσινα. Έτσι λέγαμε ότι τα πράσινα ξυλάκια λέγονται μονάδες και όταν γίνουν 10 τότε φτιάχνουν ένα κόκκινο ξυλάκι που λέγεται δεκάδα. Στο μάθημα 33 του βιβλίου των μαθηματικών το είχαμε κάνει αυτό. </w:t>
      </w:r>
    </w:p>
    <w:p w:rsidR="00F61EE3" w:rsidRDefault="00F61EE3" w:rsidP="000618CE">
      <w:pPr>
        <w:jc w:val="both"/>
        <w:rPr>
          <w:b/>
          <w:sz w:val="44"/>
        </w:rPr>
      </w:pPr>
    </w:p>
    <w:p w:rsidR="000618CE" w:rsidRPr="00F61EE3" w:rsidRDefault="000618CE" w:rsidP="000618CE">
      <w:pPr>
        <w:jc w:val="both"/>
        <w:rPr>
          <w:sz w:val="36"/>
        </w:rPr>
      </w:pPr>
      <w:r w:rsidRPr="00F61EE3">
        <w:rPr>
          <w:b/>
          <w:sz w:val="44"/>
        </w:rPr>
        <w:t>Παιχνίδι</w:t>
      </w:r>
      <w:r w:rsidRPr="00F61EE3">
        <w:rPr>
          <w:sz w:val="36"/>
        </w:rPr>
        <w:t>:</w:t>
      </w:r>
    </w:p>
    <w:p w:rsidR="000618CE" w:rsidRPr="00F61EE3" w:rsidRDefault="000618CE" w:rsidP="000618CE">
      <w:pPr>
        <w:jc w:val="both"/>
        <w:rPr>
          <w:sz w:val="36"/>
        </w:rPr>
      </w:pPr>
      <w:r w:rsidRPr="00F61EE3">
        <w:rPr>
          <w:sz w:val="36"/>
        </w:rPr>
        <w:t>Μπορείτε  να το παίξετε και στο σπίτι σας αυτό, χρησιμοποιώντας για δεκάδες και μονάδες, ότι έχετε. Δηλαδή:</w:t>
      </w:r>
    </w:p>
    <w:p w:rsidR="000618CE" w:rsidRPr="00F61EE3" w:rsidRDefault="000618CE" w:rsidP="000618CE">
      <w:pPr>
        <w:pStyle w:val="a4"/>
        <w:numPr>
          <w:ilvl w:val="0"/>
          <w:numId w:val="1"/>
        </w:numPr>
        <w:jc w:val="both"/>
        <w:rPr>
          <w:sz w:val="36"/>
        </w:rPr>
      </w:pPr>
      <w:r w:rsidRPr="00F61EE3">
        <w:rPr>
          <w:sz w:val="36"/>
        </w:rPr>
        <w:t xml:space="preserve">Οι μονάδες ας είναι κάτι μικρό(φακές, μακαρόνια κοφτά) </w:t>
      </w:r>
    </w:p>
    <w:p w:rsidR="000618CE" w:rsidRPr="00F61EE3" w:rsidRDefault="000618CE" w:rsidP="000618CE">
      <w:pPr>
        <w:pStyle w:val="a4"/>
        <w:numPr>
          <w:ilvl w:val="0"/>
          <w:numId w:val="1"/>
        </w:numPr>
        <w:jc w:val="both"/>
        <w:rPr>
          <w:sz w:val="36"/>
        </w:rPr>
      </w:pPr>
      <w:r w:rsidRPr="00F61EE3">
        <w:rPr>
          <w:sz w:val="36"/>
        </w:rPr>
        <w:t xml:space="preserve">Οι δεκάδες ας είναι κάτι λίγο μεγαλύτερο (πένες, φασόλια). </w:t>
      </w:r>
    </w:p>
    <w:p w:rsidR="000618CE" w:rsidRPr="00F61EE3" w:rsidRDefault="000618CE" w:rsidP="000618CE">
      <w:pPr>
        <w:jc w:val="both"/>
        <w:rPr>
          <w:sz w:val="36"/>
          <w:u w:val="single"/>
        </w:rPr>
      </w:pPr>
      <w:r w:rsidRPr="00F61EE3">
        <w:rPr>
          <w:sz w:val="36"/>
          <w:u w:val="single"/>
        </w:rPr>
        <w:t xml:space="preserve">Πώς παίζεται; Όπως θέλετε μπορείτε να το παίξετε. </w:t>
      </w:r>
    </w:p>
    <w:p w:rsidR="000618CE" w:rsidRPr="00F61EE3" w:rsidRDefault="000618CE" w:rsidP="00F61EE3">
      <w:pPr>
        <w:pStyle w:val="a4"/>
        <w:numPr>
          <w:ilvl w:val="0"/>
          <w:numId w:val="3"/>
        </w:numPr>
        <w:jc w:val="both"/>
        <w:rPr>
          <w:sz w:val="36"/>
        </w:rPr>
      </w:pPr>
      <w:r w:rsidRPr="00F61EE3">
        <w:rPr>
          <w:sz w:val="36"/>
        </w:rPr>
        <w:t xml:space="preserve">Μπορείτε να βάζετε στο τραπέζι τα αντικείμενα σας και να ζητάτε από κάποιον να βρει τον αριθμό. Ή κάποιος να ρωτάει εσάς. </w:t>
      </w:r>
    </w:p>
    <w:p w:rsidR="00612895" w:rsidRPr="00F61EE3" w:rsidRDefault="00F61EE3" w:rsidP="000618CE">
      <w:pPr>
        <w:pStyle w:val="a4"/>
        <w:ind w:left="870"/>
        <w:jc w:val="both"/>
        <w:rPr>
          <w:sz w:val="36"/>
        </w:rPr>
      </w:pPr>
      <w:r w:rsidRPr="00F61EE3">
        <w:rPr>
          <w:sz w:val="36"/>
        </w:rPr>
        <w:t xml:space="preserve">    </w:t>
      </w:r>
      <w:r w:rsidR="000618CE" w:rsidRPr="00F61EE3">
        <w:rPr>
          <w:sz w:val="36"/>
        </w:rPr>
        <w:t>Π.χ. 2 πένες και 5 κοφτά μακαρόνια= 25</w:t>
      </w:r>
    </w:p>
    <w:p w:rsidR="000618CE" w:rsidRPr="00F61EE3" w:rsidRDefault="000618CE" w:rsidP="00F61EE3">
      <w:pPr>
        <w:pStyle w:val="a4"/>
        <w:numPr>
          <w:ilvl w:val="0"/>
          <w:numId w:val="3"/>
        </w:numPr>
        <w:jc w:val="both"/>
        <w:rPr>
          <w:sz w:val="36"/>
        </w:rPr>
      </w:pPr>
      <w:r w:rsidRPr="00F61EE3">
        <w:rPr>
          <w:sz w:val="36"/>
        </w:rPr>
        <w:t xml:space="preserve">Μπορεί κάποιος να σας ζητάει να σχηματίσετε τον αριθμό 45 με τα αντικείμενα που επιλέξατε. Έτσι θα βάλετε </w:t>
      </w:r>
      <w:r w:rsidR="00F61EE3" w:rsidRPr="00F61EE3">
        <w:rPr>
          <w:sz w:val="36"/>
        </w:rPr>
        <w:t>4 φασόλια και 5 φακές.</w:t>
      </w:r>
    </w:p>
    <w:p w:rsidR="001139A0" w:rsidRDefault="00F61EE3" w:rsidP="00F61EE3">
      <w:pPr>
        <w:jc w:val="both"/>
        <w:rPr>
          <w:sz w:val="36"/>
        </w:rPr>
      </w:pPr>
      <w:r w:rsidRPr="001139A0">
        <w:rPr>
          <w:sz w:val="36"/>
          <w:u w:val="single"/>
        </w:rPr>
        <w:lastRenderedPageBreak/>
        <w:t>Σημείωση</w:t>
      </w:r>
      <w:r w:rsidRPr="00F61EE3">
        <w:rPr>
          <w:sz w:val="36"/>
        </w:rPr>
        <w:t>: Αν έχετε διάθεση και χρώματα, θα ήταν ωραίο να βάψουν τα παιδιά τις δεκάδες τους κόκκινες (φασόλια, πένες) και τις μονάδες τους πράσινες (κοφτά μακαρόνια).</w:t>
      </w:r>
      <w:r w:rsidR="001139A0">
        <w:rPr>
          <w:sz w:val="36"/>
        </w:rPr>
        <w:t xml:space="preserve"> Να τις έχουν κάπου όμορφα τοποθετημένες και να παίζουν με αυτές όποτε θέλουν. </w:t>
      </w:r>
    </w:p>
    <w:p w:rsidR="001139A0" w:rsidRPr="001139A0" w:rsidRDefault="001139A0" w:rsidP="00F61EE3">
      <w:pPr>
        <w:jc w:val="both"/>
        <w:rPr>
          <w:sz w:val="36"/>
          <w:u w:val="single"/>
        </w:rPr>
      </w:pPr>
    </w:p>
    <w:p w:rsidR="00F61EE3" w:rsidRPr="001139A0" w:rsidRDefault="001139A0" w:rsidP="00F61EE3">
      <w:pPr>
        <w:jc w:val="both"/>
        <w:rPr>
          <w:sz w:val="36"/>
        </w:rPr>
      </w:pPr>
      <w:r w:rsidRPr="001139A0">
        <w:rPr>
          <w:sz w:val="36"/>
          <w:u w:val="single"/>
        </w:rPr>
        <w:t>Σημ</w:t>
      </w:r>
      <w:r>
        <w:rPr>
          <w:sz w:val="36"/>
        </w:rPr>
        <w:t xml:space="preserve">είωση 2 : </w:t>
      </w:r>
      <w:r w:rsidR="00F61EE3" w:rsidRPr="00F61EE3">
        <w:rPr>
          <w:sz w:val="36"/>
        </w:rPr>
        <w:t xml:space="preserve"> Όποιος θέλει μπορεί να μου στείλει</w:t>
      </w:r>
      <w:r>
        <w:rPr>
          <w:sz w:val="36"/>
        </w:rPr>
        <w:t xml:space="preserve"> </w:t>
      </w:r>
      <w:r w:rsidR="00F61EE3" w:rsidRPr="00F61EE3">
        <w:rPr>
          <w:sz w:val="36"/>
        </w:rPr>
        <w:t xml:space="preserve">φωτογραφία </w:t>
      </w:r>
      <w:r>
        <w:rPr>
          <w:sz w:val="36"/>
        </w:rPr>
        <w:t xml:space="preserve">στο </w:t>
      </w:r>
      <w:r>
        <w:rPr>
          <w:sz w:val="36"/>
          <w:lang w:val="en-US"/>
        </w:rPr>
        <w:t>mail</w:t>
      </w:r>
      <w:r w:rsidRPr="001139A0">
        <w:rPr>
          <w:sz w:val="36"/>
        </w:rPr>
        <w:t xml:space="preserve"> </w:t>
      </w:r>
      <w:r>
        <w:rPr>
          <w:sz w:val="36"/>
        </w:rPr>
        <w:t xml:space="preserve">ή στο κινητό μου μέσω </w:t>
      </w:r>
      <w:proofErr w:type="spellStart"/>
      <w:r>
        <w:rPr>
          <w:sz w:val="36"/>
          <w:lang w:val="en-US"/>
        </w:rPr>
        <w:t>viber</w:t>
      </w:r>
      <w:proofErr w:type="spellEnd"/>
      <w:r>
        <w:rPr>
          <w:sz w:val="36"/>
        </w:rPr>
        <w:t xml:space="preserve"> τις δεκάδες και τις μονάδες με τις οποίες παίζουν!!</w:t>
      </w:r>
    </w:p>
    <w:p w:rsidR="003411E7" w:rsidRDefault="003411E7" w:rsidP="00F61EE3">
      <w:pPr>
        <w:jc w:val="right"/>
        <w:rPr>
          <w:sz w:val="36"/>
        </w:rPr>
      </w:pPr>
      <w:r w:rsidRPr="001139A0">
        <w:drawing>
          <wp:inline distT="0" distB="0" distL="0" distR="0">
            <wp:extent cx="6322374" cy="3978234"/>
            <wp:effectExtent l="19050" t="0" r="2226" b="0"/>
            <wp:docPr id="6" name="Εικόνα 1" descr="C:\Users\user\Downloads\90146559_225310552003379_2447799396402724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0146559_225310552003379_2447799396402724864_n.jpg"/>
                    <pic:cNvPicPr>
                      <a:picLocks noChangeAspect="1" noChangeArrowheads="1"/>
                    </pic:cNvPicPr>
                  </pic:nvPicPr>
                  <pic:blipFill>
                    <a:blip r:embed="rId6"/>
                    <a:srcRect t="25449" r="4725" b="29680"/>
                    <a:stretch>
                      <a:fillRect/>
                    </a:stretch>
                  </pic:blipFill>
                  <pic:spPr bwMode="auto">
                    <a:xfrm>
                      <a:off x="0" y="0"/>
                      <a:ext cx="6322374" cy="3978234"/>
                    </a:xfrm>
                    <a:prstGeom prst="rect">
                      <a:avLst/>
                    </a:prstGeom>
                    <a:noFill/>
                    <a:ln w="9525">
                      <a:noFill/>
                      <a:miter lim="800000"/>
                      <a:headEnd/>
                      <a:tailEnd/>
                    </a:ln>
                  </pic:spPr>
                </pic:pic>
              </a:graphicData>
            </a:graphic>
          </wp:inline>
        </w:drawing>
      </w:r>
    </w:p>
    <w:p w:rsidR="00F61EE3" w:rsidRPr="003411E7" w:rsidRDefault="00F61EE3" w:rsidP="00F61EE3">
      <w:pPr>
        <w:jc w:val="right"/>
        <w:rPr>
          <w:sz w:val="48"/>
        </w:rPr>
      </w:pPr>
      <w:r w:rsidRPr="003411E7">
        <w:rPr>
          <w:sz w:val="48"/>
        </w:rPr>
        <w:t xml:space="preserve">Με αγάπη </w:t>
      </w:r>
    </w:p>
    <w:p w:rsidR="00F61EE3" w:rsidRPr="003411E7" w:rsidRDefault="00F61EE3" w:rsidP="003411E7">
      <w:pPr>
        <w:jc w:val="right"/>
        <w:rPr>
          <w:sz w:val="32"/>
        </w:rPr>
      </w:pPr>
      <w:r w:rsidRPr="003411E7">
        <w:rPr>
          <w:sz w:val="32"/>
        </w:rPr>
        <w:t>Κυρία Φρειδερίκη</w:t>
      </w:r>
    </w:p>
    <w:sectPr w:rsidR="00F61EE3" w:rsidRPr="003411E7" w:rsidSect="006128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636"/>
    <w:multiLevelType w:val="hybridMultilevel"/>
    <w:tmpl w:val="7D9EBD3E"/>
    <w:lvl w:ilvl="0" w:tplc="0408000B">
      <w:start w:val="1"/>
      <w:numFmt w:val="bullet"/>
      <w:lvlText w:val=""/>
      <w:lvlJc w:val="left"/>
      <w:pPr>
        <w:ind w:left="870" w:hanging="360"/>
      </w:pPr>
      <w:rPr>
        <w:rFonts w:ascii="Wingdings" w:hAnsi="Wingdings"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1">
    <w:nsid w:val="0D6A5A4B"/>
    <w:multiLevelType w:val="hybridMultilevel"/>
    <w:tmpl w:val="5A1ECB28"/>
    <w:lvl w:ilvl="0" w:tplc="0408000F">
      <w:start w:val="1"/>
      <w:numFmt w:val="decimal"/>
      <w:lvlText w:val="%1."/>
      <w:lvlJc w:val="left"/>
      <w:pPr>
        <w:ind w:left="1230" w:hanging="360"/>
      </w:pPr>
    </w:lvl>
    <w:lvl w:ilvl="1" w:tplc="04080019" w:tentative="1">
      <w:start w:val="1"/>
      <w:numFmt w:val="lowerLetter"/>
      <w:lvlText w:val="%2."/>
      <w:lvlJc w:val="left"/>
      <w:pPr>
        <w:ind w:left="1950" w:hanging="360"/>
      </w:pPr>
    </w:lvl>
    <w:lvl w:ilvl="2" w:tplc="0408001B" w:tentative="1">
      <w:start w:val="1"/>
      <w:numFmt w:val="lowerRoman"/>
      <w:lvlText w:val="%3."/>
      <w:lvlJc w:val="right"/>
      <w:pPr>
        <w:ind w:left="2670" w:hanging="180"/>
      </w:pPr>
    </w:lvl>
    <w:lvl w:ilvl="3" w:tplc="0408000F" w:tentative="1">
      <w:start w:val="1"/>
      <w:numFmt w:val="decimal"/>
      <w:lvlText w:val="%4."/>
      <w:lvlJc w:val="left"/>
      <w:pPr>
        <w:ind w:left="3390" w:hanging="360"/>
      </w:pPr>
    </w:lvl>
    <w:lvl w:ilvl="4" w:tplc="04080019" w:tentative="1">
      <w:start w:val="1"/>
      <w:numFmt w:val="lowerLetter"/>
      <w:lvlText w:val="%5."/>
      <w:lvlJc w:val="left"/>
      <w:pPr>
        <w:ind w:left="4110" w:hanging="360"/>
      </w:pPr>
    </w:lvl>
    <w:lvl w:ilvl="5" w:tplc="0408001B" w:tentative="1">
      <w:start w:val="1"/>
      <w:numFmt w:val="lowerRoman"/>
      <w:lvlText w:val="%6."/>
      <w:lvlJc w:val="right"/>
      <w:pPr>
        <w:ind w:left="4830" w:hanging="180"/>
      </w:pPr>
    </w:lvl>
    <w:lvl w:ilvl="6" w:tplc="0408000F" w:tentative="1">
      <w:start w:val="1"/>
      <w:numFmt w:val="decimal"/>
      <w:lvlText w:val="%7."/>
      <w:lvlJc w:val="left"/>
      <w:pPr>
        <w:ind w:left="5550" w:hanging="360"/>
      </w:pPr>
    </w:lvl>
    <w:lvl w:ilvl="7" w:tplc="04080019" w:tentative="1">
      <w:start w:val="1"/>
      <w:numFmt w:val="lowerLetter"/>
      <w:lvlText w:val="%8."/>
      <w:lvlJc w:val="left"/>
      <w:pPr>
        <w:ind w:left="6270" w:hanging="360"/>
      </w:pPr>
    </w:lvl>
    <w:lvl w:ilvl="8" w:tplc="0408001B" w:tentative="1">
      <w:start w:val="1"/>
      <w:numFmt w:val="lowerRoman"/>
      <w:lvlText w:val="%9."/>
      <w:lvlJc w:val="right"/>
      <w:pPr>
        <w:ind w:left="6990" w:hanging="180"/>
      </w:pPr>
    </w:lvl>
  </w:abstractNum>
  <w:abstractNum w:abstractNumId="2">
    <w:nsid w:val="7A54344E"/>
    <w:multiLevelType w:val="hybridMultilevel"/>
    <w:tmpl w:val="B112A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612895"/>
    <w:rsid w:val="000618CE"/>
    <w:rsid w:val="001139A0"/>
    <w:rsid w:val="003411E7"/>
    <w:rsid w:val="005E01AD"/>
    <w:rsid w:val="00612895"/>
    <w:rsid w:val="00F61E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1AD"/>
  </w:style>
  <w:style w:type="paragraph" w:styleId="2">
    <w:name w:val="heading 2"/>
    <w:basedOn w:val="a"/>
    <w:next w:val="a"/>
    <w:link w:val="2Char"/>
    <w:uiPriority w:val="9"/>
    <w:unhideWhenUsed/>
    <w:qFormat/>
    <w:rsid w:val="001139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289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12895"/>
    <w:rPr>
      <w:rFonts w:ascii="Tahoma" w:hAnsi="Tahoma" w:cs="Tahoma"/>
      <w:sz w:val="16"/>
      <w:szCs w:val="16"/>
    </w:rPr>
  </w:style>
  <w:style w:type="paragraph" w:styleId="a4">
    <w:name w:val="List Paragraph"/>
    <w:basedOn w:val="a"/>
    <w:uiPriority w:val="34"/>
    <w:qFormat/>
    <w:rsid w:val="000618CE"/>
    <w:pPr>
      <w:ind w:left="720"/>
      <w:contextualSpacing/>
    </w:pPr>
  </w:style>
  <w:style w:type="character" w:customStyle="1" w:styleId="2Char">
    <w:name w:val="Επικεφαλίδα 2 Char"/>
    <w:basedOn w:val="a0"/>
    <w:link w:val="2"/>
    <w:uiPriority w:val="9"/>
    <w:rsid w:val="001139A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265</Words>
  <Characters>1435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2020-03-30T23:04:00Z</dcterms:created>
  <dcterms:modified xsi:type="dcterms:W3CDTF">2020-03-30T23:46:00Z</dcterms:modified>
</cp:coreProperties>
</file>